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BE" w:rsidRPr="00331FCF" w:rsidRDefault="00E658BE" w:rsidP="00E658BE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CF">
        <w:rPr>
          <w:rFonts w:ascii="Times New Roman" w:eastAsia="Times New Roman CYR" w:hAnsi="Times New Roman"/>
          <w:b/>
          <w:bCs/>
          <w:sz w:val="28"/>
          <w:szCs w:val="28"/>
        </w:rPr>
        <w:t xml:space="preserve">Общество с ограниченной ответственностью  </w:t>
      </w:r>
      <w:r w:rsidRPr="00331FCF">
        <w:rPr>
          <w:rFonts w:ascii="Times New Roman" w:hAnsi="Times New Roman"/>
          <w:b/>
          <w:bCs/>
          <w:sz w:val="28"/>
          <w:szCs w:val="28"/>
        </w:rPr>
        <w:t>«</w:t>
      </w:r>
      <w:r w:rsidRPr="00331FCF">
        <w:rPr>
          <w:rFonts w:ascii="Times New Roman" w:eastAsia="Times New Roman CYR" w:hAnsi="Times New Roman"/>
          <w:b/>
          <w:bCs/>
          <w:sz w:val="28"/>
          <w:szCs w:val="28"/>
        </w:rPr>
        <w:t>Компас ВЭД</w:t>
      </w:r>
      <w:r w:rsidRPr="00331FCF">
        <w:rPr>
          <w:rFonts w:ascii="Times New Roman" w:hAnsi="Times New Roman"/>
          <w:b/>
          <w:bCs/>
          <w:sz w:val="28"/>
          <w:szCs w:val="28"/>
        </w:rPr>
        <w:t>»</w:t>
      </w:r>
    </w:p>
    <w:p w:rsidR="00E658BE" w:rsidRPr="00331FCF" w:rsidRDefault="00E658BE" w:rsidP="00E658BE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  <w:r w:rsidRPr="00331FCF">
        <w:rPr>
          <w:rFonts w:ascii="Times New Roman" w:hAnsi="Times New Roman"/>
          <w:bCs/>
          <w:sz w:val="28"/>
          <w:szCs w:val="28"/>
        </w:rPr>
        <w:t>ОГРН 1167847159370  ИНН/КПП 7813247871/781301001</w:t>
      </w:r>
    </w:p>
    <w:p w:rsidR="00E658BE" w:rsidRPr="00331FCF" w:rsidRDefault="00E658BE" w:rsidP="00E658BE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  <w:r w:rsidRPr="00331FCF">
        <w:rPr>
          <w:rFonts w:ascii="Times New Roman" w:hAnsi="Times New Roman"/>
          <w:bCs/>
          <w:sz w:val="28"/>
          <w:szCs w:val="28"/>
        </w:rPr>
        <w:t xml:space="preserve">197198, г. Санкт-Петербург, </w:t>
      </w:r>
      <w:proofErr w:type="spellStart"/>
      <w:r w:rsidRPr="00331FCF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331FCF">
        <w:rPr>
          <w:rFonts w:ascii="Times New Roman" w:hAnsi="Times New Roman"/>
          <w:bCs/>
          <w:sz w:val="28"/>
          <w:szCs w:val="28"/>
        </w:rPr>
        <w:t xml:space="preserve"> Малый П.С., д. 5, литер Б, оф. 212</w:t>
      </w:r>
    </w:p>
    <w:p w:rsidR="00E658BE" w:rsidRPr="00331FCF" w:rsidRDefault="00E658BE" w:rsidP="00E658BE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  <w:r w:rsidRPr="00331FCF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E658BE" w:rsidRPr="00331FCF" w:rsidRDefault="00E658BE" w:rsidP="00E658BE">
      <w:pPr>
        <w:tabs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  <w:r w:rsidRPr="00331FCF">
        <w:rPr>
          <w:rFonts w:ascii="Times New Roman" w:hAnsi="Times New Roman"/>
          <w:sz w:val="28"/>
          <w:szCs w:val="28"/>
        </w:rPr>
        <w:tab/>
      </w:r>
      <w:r w:rsidRPr="00331FCF">
        <w:rPr>
          <w:rFonts w:ascii="Times New Roman" w:hAnsi="Times New Roman"/>
          <w:sz w:val="28"/>
          <w:szCs w:val="28"/>
        </w:rPr>
        <w:tab/>
      </w:r>
    </w:p>
    <w:p w:rsidR="00E658BE" w:rsidRPr="00A63AAD" w:rsidRDefault="00E658BE" w:rsidP="00E658BE">
      <w:pPr>
        <w:jc w:val="right"/>
        <w:rPr>
          <w:rFonts w:ascii="Times New Roman" w:hAnsi="Times New Roman"/>
          <w:sz w:val="28"/>
          <w:szCs w:val="28"/>
        </w:rPr>
      </w:pPr>
      <w:r w:rsidRPr="00A63AAD">
        <w:rPr>
          <w:rFonts w:ascii="Times New Roman" w:hAnsi="Times New Roman"/>
          <w:sz w:val="28"/>
          <w:szCs w:val="28"/>
        </w:rPr>
        <w:t>УТВЕРЖДЕНО</w:t>
      </w:r>
    </w:p>
    <w:p w:rsidR="00E658BE" w:rsidRPr="00A63AAD" w:rsidRDefault="00702598" w:rsidP="00E658B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E6207E" wp14:editId="10796E93">
            <wp:simplePos x="0" y="0"/>
            <wp:positionH relativeFrom="column">
              <wp:posOffset>2651760</wp:posOffset>
            </wp:positionH>
            <wp:positionV relativeFrom="paragraph">
              <wp:posOffset>321945</wp:posOffset>
            </wp:positionV>
            <wp:extent cx="1444625" cy="1438910"/>
            <wp:effectExtent l="38100" t="38100" r="41275" b="46990"/>
            <wp:wrapNone/>
            <wp:docPr id="3" name="Рисунок 3" descr="C:\Users\Gordienok\Desktop\Kompas VED\DISTR_MAIN_UP\Учебный процесс\Финансы\Факсимиле\печать Компас ВЭ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dienok\Desktop\Kompas VED\DISTR_MAIN_UP\Учебный процесс\Финансы\Факсимиле\печать Компас ВЭД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0842">
                      <a:off x="0" y="0"/>
                      <a:ext cx="144462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026">
        <w:rPr>
          <w:rFonts w:ascii="Times New Roman" w:hAnsi="Times New Roman"/>
          <w:sz w:val="28"/>
          <w:szCs w:val="28"/>
        </w:rPr>
        <w:t xml:space="preserve">  «</w:t>
      </w:r>
      <w:r w:rsidR="00F26D80">
        <w:rPr>
          <w:rFonts w:ascii="Times New Roman" w:hAnsi="Times New Roman"/>
          <w:sz w:val="28"/>
          <w:szCs w:val="28"/>
        </w:rPr>
        <w:t>01</w:t>
      </w:r>
      <w:r w:rsidR="00910026">
        <w:rPr>
          <w:rFonts w:ascii="Times New Roman" w:hAnsi="Times New Roman"/>
          <w:sz w:val="28"/>
          <w:szCs w:val="28"/>
        </w:rPr>
        <w:t xml:space="preserve">» </w:t>
      </w:r>
      <w:r w:rsidR="00F26D80">
        <w:rPr>
          <w:rFonts w:ascii="Times New Roman" w:hAnsi="Times New Roman"/>
          <w:sz w:val="28"/>
          <w:szCs w:val="28"/>
        </w:rPr>
        <w:t>февраля</w:t>
      </w:r>
      <w:r w:rsidR="00A20A00">
        <w:rPr>
          <w:rFonts w:ascii="Times New Roman" w:hAnsi="Times New Roman"/>
          <w:sz w:val="28"/>
          <w:szCs w:val="28"/>
        </w:rPr>
        <w:t xml:space="preserve"> 20</w:t>
      </w:r>
      <w:r w:rsidR="009C421E">
        <w:rPr>
          <w:rFonts w:ascii="Times New Roman" w:hAnsi="Times New Roman"/>
          <w:sz w:val="28"/>
          <w:szCs w:val="28"/>
        </w:rPr>
        <w:t>20</w:t>
      </w:r>
      <w:r w:rsidR="00E658BE" w:rsidRPr="00A63AAD">
        <w:rPr>
          <w:rFonts w:ascii="Times New Roman" w:hAnsi="Times New Roman"/>
          <w:sz w:val="28"/>
          <w:szCs w:val="28"/>
        </w:rPr>
        <w:t xml:space="preserve"> г.</w:t>
      </w:r>
    </w:p>
    <w:p w:rsidR="00E658BE" w:rsidRDefault="00E658BE" w:rsidP="00E658BE">
      <w:pPr>
        <w:jc w:val="right"/>
        <w:rPr>
          <w:rFonts w:ascii="Times New Roman" w:hAnsi="Times New Roman"/>
          <w:sz w:val="28"/>
          <w:szCs w:val="28"/>
        </w:rPr>
      </w:pPr>
    </w:p>
    <w:p w:rsidR="00E658BE" w:rsidRPr="00A63AAD" w:rsidRDefault="00E658BE" w:rsidP="00E658BE">
      <w:pPr>
        <w:jc w:val="right"/>
        <w:rPr>
          <w:rFonts w:ascii="Times New Roman" w:hAnsi="Times New Roman"/>
          <w:sz w:val="28"/>
          <w:szCs w:val="28"/>
        </w:rPr>
      </w:pPr>
      <w:r w:rsidRPr="00A63AAD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E658BE" w:rsidRPr="00A63AAD" w:rsidRDefault="00E658BE" w:rsidP="00E658BE">
      <w:pPr>
        <w:jc w:val="right"/>
        <w:rPr>
          <w:rFonts w:ascii="Times New Roman" w:hAnsi="Times New Roman"/>
          <w:sz w:val="28"/>
          <w:szCs w:val="28"/>
        </w:rPr>
      </w:pPr>
      <w:r w:rsidRPr="00A63AAD">
        <w:rPr>
          <w:rFonts w:ascii="Times New Roman" w:hAnsi="Times New Roman"/>
          <w:sz w:val="28"/>
          <w:szCs w:val="28"/>
        </w:rPr>
        <w:t>Образовательного подразделения ООО «Компас ВЭД»</w:t>
      </w:r>
    </w:p>
    <w:p w:rsidR="00E658BE" w:rsidRPr="00331FCF" w:rsidRDefault="00702598" w:rsidP="00E658BE">
      <w:pPr>
        <w:jc w:val="right"/>
        <w:rPr>
          <w:rFonts w:ascii="Times New Roman" w:hAnsi="Times New Roman"/>
          <w:b/>
          <w:sz w:val="28"/>
          <w:szCs w:val="28"/>
        </w:rPr>
      </w:pPr>
      <w:r w:rsidRPr="00702598">
        <w:rPr>
          <w:rFonts w:ascii="Times New Roman" w:hAnsi="Times New Roman"/>
          <w:noProof/>
          <w:sz w:val="28"/>
          <w:szCs w:val="28"/>
          <w:u w:val="single"/>
        </w:rPr>
        <w:drawing>
          <wp:inline distT="0" distB="0" distL="0" distR="0" wp14:anchorId="219C032B" wp14:editId="7932410A">
            <wp:extent cx="1368000" cy="236868"/>
            <wp:effectExtent l="0" t="0" r="3810" b="0"/>
            <wp:docPr id="1" name="Рисунок 1" descr="C:\Users\Gordienok\Desktop\Kompas VED\DISTR_MAIN_UP\Учебный процесс\Финансы\Факсимиле\факсимиле Компас ВЭД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ienok\Desktop\Kompas VED\DISTR_MAIN_UP\Учебный процесс\Финансы\Факсимиле\факсимиле Компас ВЭД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23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8BE" w:rsidRPr="00A63AAD">
        <w:rPr>
          <w:rFonts w:ascii="Times New Roman" w:hAnsi="Times New Roman"/>
          <w:sz w:val="28"/>
          <w:szCs w:val="28"/>
        </w:rPr>
        <w:t xml:space="preserve"> Р.В. </w:t>
      </w:r>
      <w:proofErr w:type="spellStart"/>
      <w:r w:rsidR="00E658BE" w:rsidRPr="00A63AAD">
        <w:rPr>
          <w:rFonts w:ascii="Times New Roman" w:hAnsi="Times New Roman"/>
          <w:sz w:val="28"/>
          <w:szCs w:val="28"/>
        </w:rPr>
        <w:t>Гордиенок</w:t>
      </w:r>
      <w:proofErr w:type="spellEnd"/>
    </w:p>
    <w:p w:rsidR="00E658BE" w:rsidRPr="00331FCF" w:rsidRDefault="00E658BE" w:rsidP="00E658BE">
      <w:pPr>
        <w:rPr>
          <w:rFonts w:ascii="Times New Roman" w:hAnsi="Times New Roman"/>
          <w:sz w:val="28"/>
          <w:szCs w:val="28"/>
        </w:rPr>
      </w:pPr>
    </w:p>
    <w:p w:rsidR="00E658BE" w:rsidRPr="00331FCF" w:rsidRDefault="00E658BE" w:rsidP="00E658BE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CF">
        <w:rPr>
          <w:rFonts w:ascii="Times New Roman" w:hAnsi="Times New Roman"/>
          <w:b/>
          <w:bCs/>
          <w:sz w:val="28"/>
          <w:szCs w:val="28"/>
        </w:rPr>
        <w:t xml:space="preserve">ПРИКАЗ № </w:t>
      </w:r>
      <w:r w:rsidR="009C421E">
        <w:rPr>
          <w:rFonts w:ascii="Times New Roman" w:hAnsi="Times New Roman"/>
          <w:b/>
          <w:bCs/>
          <w:sz w:val="28"/>
          <w:szCs w:val="28"/>
        </w:rPr>
        <w:t>13</w:t>
      </w:r>
    </w:p>
    <w:p w:rsidR="00E658BE" w:rsidRPr="00331FCF" w:rsidRDefault="00E658BE" w:rsidP="00E658BE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8BE" w:rsidRPr="00331FCF" w:rsidRDefault="00E658BE" w:rsidP="00E658BE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C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0965B4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0026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BE7D74">
        <w:rPr>
          <w:rFonts w:ascii="Times New Roman" w:hAnsi="Times New Roman"/>
          <w:b/>
          <w:bCs/>
          <w:sz w:val="28"/>
          <w:szCs w:val="28"/>
        </w:rPr>
        <w:t>базовой</w:t>
      </w:r>
      <w:r w:rsidR="00BE7D74" w:rsidRPr="00BE7D74">
        <w:rPr>
          <w:rFonts w:ascii="Times New Roman" w:hAnsi="Times New Roman"/>
          <w:b/>
          <w:bCs/>
          <w:sz w:val="28"/>
          <w:szCs w:val="28"/>
        </w:rPr>
        <w:t xml:space="preserve"> стоимост</w:t>
      </w:r>
      <w:r w:rsidR="00BE7D74">
        <w:rPr>
          <w:rFonts w:ascii="Times New Roman" w:hAnsi="Times New Roman"/>
          <w:b/>
          <w:bCs/>
          <w:sz w:val="28"/>
          <w:szCs w:val="28"/>
        </w:rPr>
        <w:t>и</w:t>
      </w:r>
      <w:r w:rsidR="00BE7D74" w:rsidRPr="00BE7D74">
        <w:rPr>
          <w:rFonts w:ascii="Times New Roman" w:hAnsi="Times New Roman"/>
          <w:b/>
          <w:bCs/>
          <w:sz w:val="28"/>
          <w:szCs w:val="28"/>
        </w:rPr>
        <w:t xml:space="preserve"> обучения по образовательным программам ООО «Компас ВЭД»</w:t>
      </w:r>
      <w:r w:rsidRPr="00331FCF">
        <w:rPr>
          <w:rFonts w:ascii="Times New Roman" w:hAnsi="Times New Roman"/>
          <w:b/>
          <w:bCs/>
          <w:sz w:val="28"/>
          <w:szCs w:val="28"/>
        </w:rPr>
        <w:t>»</w:t>
      </w:r>
    </w:p>
    <w:p w:rsidR="0072184B" w:rsidRPr="00910026" w:rsidRDefault="00910026" w:rsidP="00910026">
      <w:pPr>
        <w:rPr>
          <w:rFonts w:ascii="Times New Roman" w:hAnsi="Times New Roman" w:cs="Times New Roman"/>
          <w:sz w:val="28"/>
          <w:szCs w:val="28"/>
        </w:rPr>
      </w:pPr>
      <w:r w:rsidRPr="00910026">
        <w:rPr>
          <w:rFonts w:ascii="Times New Roman" w:hAnsi="Times New Roman" w:cs="Times New Roman"/>
          <w:sz w:val="28"/>
          <w:szCs w:val="28"/>
        </w:rPr>
        <w:t>П Р И К А З Ы В А Ю:</w:t>
      </w:r>
      <w:r w:rsidR="0072184B" w:rsidRPr="00910026">
        <w:rPr>
          <w:rFonts w:ascii="Times New Roman" w:hAnsi="Times New Roman" w:cs="Times New Roman"/>
          <w:sz w:val="28"/>
          <w:szCs w:val="28"/>
        </w:rPr>
        <w:t>.</w:t>
      </w:r>
    </w:p>
    <w:p w:rsidR="0072184B" w:rsidRPr="00910026" w:rsidRDefault="0072184B" w:rsidP="0072184B">
      <w:pPr>
        <w:pStyle w:val="a3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026">
        <w:rPr>
          <w:rFonts w:ascii="Times New Roman" w:hAnsi="Times New Roman" w:cs="Times New Roman"/>
          <w:sz w:val="28"/>
          <w:szCs w:val="28"/>
        </w:rPr>
        <w:t xml:space="preserve">Утвердить следующий прейскурант стоимости обучения для </w:t>
      </w:r>
      <w:r w:rsidR="00F26D80">
        <w:rPr>
          <w:rFonts w:ascii="Times New Roman" w:hAnsi="Times New Roman" w:cs="Times New Roman"/>
          <w:sz w:val="28"/>
          <w:szCs w:val="28"/>
        </w:rPr>
        <w:t>физических и юридических лиц.</w:t>
      </w:r>
      <w:r w:rsidRPr="00910026">
        <w:rPr>
          <w:rFonts w:ascii="Times New Roman" w:hAnsi="Times New Roman" w:cs="Times New Roman"/>
          <w:sz w:val="28"/>
          <w:szCs w:val="28"/>
        </w:rPr>
        <w:t>:</w:t>
      </w:r>
    </w:p>
    <w:p w:rsidR="0072184B" w:rsidRPr="00910026" w:rsidRDefault="0072184B" w:rsidP="00567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026">
        <w:rPr>
          <w:rFonts w:ascii="Times New Roman" w:eastAsia="Times New Roman" w:hAnsi="Times New Roman" w:cs="Times New Roman"/>
          <w:sz w:val="28"/>
          <w:szCs w:val="28"/>
        </w:rPr>
        <w:t xml:space="preserve">Прейскурант: стоимость обучения </w:t>
      </w:r>
      <w:r w:rsidR="00F26D80">
        <w:rPr>
          <w:rFonts w:ascii="Times New Roman" w:eastAsia="Times New Roman" w:hAnsi="Times New Roman" w:cs="Times New Roman"/>
          <w:sz w:val="28"/>
          <w:szCs w:val="28"/>
        </w:rPr>
        <w:t>по образовательным программам</w:t>
      </w:r>
    </w:p>
    <w:tbl>
      <w:tblPr>
        <w:tblW w:w="10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1843"/>
        <w:gridCol w:w="1417"/>
        <w:gridCol w:w="1418"/>
        <w:gridCol w:w="1417"/>
      </w:tblGrid>
      <w:tr w:rsidR="00F26D80" w:rsidRPr="003078A7" w:rsidTr="00CE6ED3">
        <w:trPr>
          <w:trHeight w:val="315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26D80" w:rsidRPr="006B6534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r w:rsidRPr="006B6534">
              <w:rPr>
                <w:rFonts w:ascii="Tahoma" w:eastAsia="Times New Roman" w:hAnsi="Tahoma" w:cs="Tahoma"/>
                <w:color w:val="333333"/>
                <w:sz w:val="18"/>
                <w:szCs w:val="16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26D80" w:rsidRPr="006B6534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r w:rsidRPr="006B6534">
              <w:rPr>
                <w:rFonts w:ascii="Tahoma" w:eastAsia="Times New Roman" w:hAnsi="Tahoma" w:cs="Tahoma"/>
                <w:color w:val="333333"/>
                <w:sz w:val="18"/>
                <w:szCs w:val="16"/>
              </w:rPr>
              <w:t>Код программы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26D80" w:rsidRPr="006B6534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r w:rsidRPr="006B6534">
              <w:rPr>
                <w:rFonts w:ascii="Tahoma" w:eastAsia="Times New Roman" w:hAnsi="Tahoma" w:cs="Tahoma"/>
                <w:color w:val="333333"/>
                <w:sz w:val="18"/>
                <w:szCs w:val="16"/>
              </w:rPr>
              <w:t>Форма обучения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26D80" w:rsidRPr="006B6534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r w:rsidRPr="006B6534">
              <w:rPr>
                <w:rFonts w:ascii="Tahoma" w:eastAsia="Times New Roman" w:hAnsi="Tahoma" w:cs="Tahoma"/>
                <w:color w:val="333333"/>
                <w:sz w:val="18"/>
                <w:szCs w:val="16"/>
              </w:rPr>
              <w:t>Стоимость (руб.) для физических лиц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26D80" w:rsidRPr="006B6534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r w:rsidRPr="006B6534">
              <w:rPr>
                <w:rFonts w:ascii="Tahoma" w:eastAsia="Times New Roman" w:hAnsi="Tahoma" w:cs="Tahoma"/>
                <w:color w:val="333333"/>
                <w:sz w:val="18"/>
                <w:szCs w:val="16"/>
              </w:rPr>
              <w:t>Стоимость (руб.) для юридических лиц</w:t>
            </w:r>
          </w:p>
        </w:tc>
      </w:tr>
      <w:tr w:rsidR="00F26D80" w:rsidRPr="003078A7" w:rsidTr="00CE6ED3">
        <w:trPr>
          <w:trHeight w:val="315"/>
        </w:trPr>
        <w:tc>
          <w:tcPr>
            <w:tcW w:w="4813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A52001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10" w:history="1">
              <w:r w:rsidR="00F26D80"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Таможенный декларант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OV.01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очная (вечерняя)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1</w:t>
            </w:r>
            <w:r w:rsidR="005670F3">
              <w:rPr>
                <w:rFonts w:ascii="Tahoma" w:eastAsia="Times New Roman" w:hAnsi="Tahoma" w:cs="Tahoma"/>
                <w:color w:val="333333"/>
                <w:szCs w:val="16"/>
              </w:rPr>
              <w:t>9 0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5670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21</w:t>
            </w:r>
            <w:r w:rsidR="00F26D80"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500</w:t>
            </w:r>
          </w:p>
        </w:tc>
      </w:tr>
      <w:tr w:rsidR="00F26D80" w:rsidRPr="003078A7" w:rsidTr="00CE6ED3">
        <w:trPr>
          <w:trHeight w:val="315"/>
        </w:trPr>
        <w:tc>
          <w:tcPr>
            <w:tcW w:w="481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DO.01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дистанционная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1</w:t>
            </w:r>
            <w:r w:rsidR="005670F3">
              <w:rPr>
                <w:rFonts w:ascii="Tahoma" w:eastAsia="Times New Roman" w:hAnsi="Tahoma" w:cs="Tahoma"/>
                <w:color w:val="333333"/>
                <w:szCs w:val="16"/>
              </w:rPr>
              <w:t>4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500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1</w:t>
            </w:r>
            <w:r w:rsidR="005670F3">
              <w:rPr>
                <w:rFonts w:ascii="Tahoma" w:eastAsia="Times New Roman" w:hAnsi="Tahoma" w:cs="Tahoma"/>
                <w:color w:val="333333"/>
                <w:szCs w:val="16"/>
              </w:rPr>
              <w:t>4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500</w:t>
            </w:r>
          </w:p>
        </w:tc>
      </w:tr>
      <w:tr w:rsidR="00F26D80" w:rsidRPr="003078A7" w:rsidTr="00CE6ED3">
        <w:trPr>
          <w:trHeight w:val="315"/>
        </w:trPr>
        <w:tc>
          <w:tcPr>
            <w:tcW w:w="4813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DO.01+DV.01+OV.01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дистанционная</w:t>
            </w: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br/>
              <w:t>+видеолекции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1</w:t>
            </w:r>
            <w:r w:rsidR="005670F3">
              <w:rPr>
                <w:rFonts w:ascii="Tahoma" w:eastAsia="Times New Roman" w:hAnsi="Tahoma" w:cs="Tahoma"/>
                <w:color w:val="333333"/>
                <w:szCs w:val="16"/>
              </w:rPr>
              <w:t>6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Cs w:val="16"/>
              </w:rPr>
              <w:t>0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1</w:t>
            </w:r>
            <w:r w:rsidR="005670F3">
              <w:rPr>
                <w:rFonts w:ascii="Tahoma" w:eastAsia="Times New Roman" w:hAnsi="Tahoma" w:cs="Tahoma"/>
                <w:color w:val="333333"/>
                <w:szCs w:val="16"/>
              </w:rPr>
              <w:t>8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Cs w:val="16"/>
              </w:rPr>
              <w:t>0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00</w:t>
            </w:r>
          </w:p>
        </w:tc>
      </w:tr>
      <w:tr w:rsidR="00F26D80" w:rsidRPr="003078A7" w:rsidTr="00CE6ED3">
        <w:trPr>
          <w:trHeight w:val="236"/>
        </w:trPr>
        <w:tc>
          <w:tcPr>
            <w:tcW w:w="4813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A52001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11" w:history="1">
              <w:r w:rsidR="00F26D80"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Специалист по таможенным операциям/ Таможенный брокер (получение и продление КАСТО)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OD.02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очная (дневная)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5670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23</w:t>
            </w:r>
            <w:r w:rsidR="00F26D80"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</w:t>
            </w:r>
            <w:r w:rsidR="00F26D80">
              <w:rPr>
                <w:rFonts w:ascii="Tahoma" w:eastAsia="Times New Roman" w:hAnsi="Tahoma" w:cs="Tahoma"/>
                <w:color w:val="333333"/>
                <w:szCs w:val="16"/>
              </w:rPr>
              <w:t>0</w:t>
            </w:r>
            <w:r w:rsidR="00F26D80" w:rsidRPr="003C4569">
              <w:rPr>
                <w:rFonts w:ascii="Tahoma" w:eastAsia="Times New Roman" w:hAnsi="Tahoma" w:cs="Tahoma"/>
                <w:color w:val="333333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5670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25</w:t>
            </w:r>
            <w:r w:rsidR="00F26D80"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</w:t>
            </w:r>
            <w:r w:rsidR="00F26D80">
              <w:rPr>
                <w:rFonts w:ascii="Tahoma" w:eastAsia="Times New Roman" w:hAnsi="Tahoma" w:cs="Tahoma"/>
                <w:color w:val="333333"/>
                <w:szCs w:val="16"/>
              </w:rPr>
              <w:t>0</w:t>
            </w:r>
            <w:r w:rsidR="00F26D80" w:rsidRPr="003C4569">
              <w:rPr>
                <w:rFonts w:ascii="Tahoma" w:eastAsia="Times New Roman" w:hAnsi="Tahoma" w:cs="Tahoma"/>
                <w:color w:val="333333"/>
                <w:szCs w:val="16"/>
              </w:rPr>
              <w:t>00</w:t>
            </w:r>
          </w:p>
        </w:tc>
      </w:tr>
      <w:tr w:rsidR="00F26D80" w:rsidRPr="003078A7" w:rsidTr="00CE6ED3">
        <w:trPr>
          <w:trHeight w:val="315"/>
        </w:trPr>
        <w:tc>
          <w:tcPr>
            <w:tcW w:w="4813" w:type="dxa"/>
            <w:vMerge/>
            <w:tcBorders>
              <w:left w:val="single" w:sz="6" w:space="0" w:color="666666"/>
              <w:right w:val="single" w:sz="6" w:space="0" w:color="666666"/>
            </w:tcBorders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DO.02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дистанционная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5670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15</w:t>
            </w:r>
            <w:r w:rsidR="00F26D80">
              <w:rPr>
                <w:rFonts w:ascii="Tahoma" w:eastAsia="Times New Roman" w:hAnsi="Tahoma" w:cs="Tahoma"/>
                <w:color w:val="333333"/>
                <w:szCs w:val="16"/>
              </w:rPr>
              <w:t> 500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5670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15</w:t>
            </w:r>
            <w:r w:rsidR="00F26D80">
              <w:rPr>
                <w:rFonts w:ascii="Tahoma" w:eastAsia="Times New Roman" w:hAnsi="Tahoma" w:cs="Tahoma"/>
                <w:color w:val="333333"/>
                <w:szCs w:val="16"/>
              </w:rPr>
              <w:t> 500</w:t>
            </w:r>
          </w:p>
        </w:tc>
      </w:tr>
      <w:tr w:rsidR="00F26D80" w:rsidRPr="003078A7" w:rsidTr="00CE6ED3">
        <w:trPr>
          <w:trHeight w:val="406"/>
        </w:trPr>
        <w:tc>
          <w:tcPr>
            <w:tcW w:w="4813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DO.02+DV.02+OV.02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дистанционная</w:t>
            </w: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br/>
              <w:t>+видеолекции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26D80" w:rsidRPr="003C4569" w:rsidRDefault="005670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17</w:t>
            </w:r>
            <w:r w:rsidR="00F26D80"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500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26D80" w:rsidRPr="003C4569" w:rsidRDefault="005670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19</w:t>
            </w:r>
            <w:r w:rsidR="00F26D80"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500</w:t>
            </w:r>
          </w:p>
        </w:tc>
      </w:tr>
      <w:tr w:rsidR="00F26D80" w:rsidRPr="003078A7" w:rsidTr="00CE6ED3">
        <w:trPr>
          <w:trHeight w:val="273"/>
        </w:trPr>
        <w:tc>
          <w:tcPr>
            <w:tcW w:w="4813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A52001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12" w:history="1">
              <w:r w:rsidR="00F26D80"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Специалист по внешнеэкономической деятельности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OD.04 OV.04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очная </w:t>
            </w:r>
          </w:p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5670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26</w:t>
            </w:r>
            <w:r w:rsidR="00F26D80"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</w:t>
            </w:r>
            <w:r w:rsidR="00F26D80">
              <w:rPr>
                <w:rFonts w:ascii="Tahoma" w:eastAsia="Times New Roman" w:hAnsi="Tahoma" w:cs="Tahoma"/>
                <w:color w:val="333333"/>
                <w:szCs w:val="16"/>
              </w:rPr>
              <w:t>5</w:t>
            </w:r>
            <w:r w:rsidR="00F26D80" w:rsidRPr="003C4569">
              <w:rPr>
                <w:rFonts w:ascii="Tahoma" w:eastAsia="Times New Roman" w:hAnsi="Tahoma" w:cs="Tahoma"/>
                <w:color w:val="333333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2</w:t>
            </w:r>
            <w:r w:rsidR="005670F3">
              <w:rPr>
                <w:rFonts w:ascii="Tahoma" w:eastAsia="Times New Roman" w:hAnsi="Tahoma" w:cs="Tahoma"/>
                <w:color w:val="333333"/>
                <w:szCs w:val="16"/>
              </w:rPr>
              <w:t>8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500</w:t>
            </w:r>
          </w:p>
        </w:tc>
      </w:tr>
      <w:tr w:rsidR="00F26D80" w:rsidRPr="003078A7" w:rsidTr="00CE6ED3">
        <w:trPr>
          <w:trHeight w:val="20"/>
        </w:trPr>
        <w:tc>
          <w:tcPr>
            <w:tcW w:w="4813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DO.04+DV.04+OV.04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дистанционная</w:t>
            </w: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br/>
              <w:t>+видеолекции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1</w:t>
            </w:r>
            <w:r w:rsidR="005670F3">
              <w:rPr>
                <w:rFonts w:ascii="Tahoma" w:eastAsia="Times New Roman" w:hAnsi="Tahoma" w:cs="Tahoma"/>
                <w:color w:val="333333"/>
                <w:szCs w:val="16"/>
              </w:rPr>
              <w:t>7 5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26D80" w:rsidRPr="003C4569" w:rsidRDefault="00F26D80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1</w:t>
            </w:r>
            <w:r w:rsidR="005670F3">
              <w:rPr>
                <w:rFonts w:ascii="Tahoma" w:eastAsia="Times New Roman" w:hAnsi="Tahoma" w:cs="Tahoma"/>
                <w:color w:val="333333"/>
                <w:szCs w:val="16"/>
              </w:rPr>
              <w:t>9 5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00</w:t>
            </w:r>
          </w:p>
        </w:tc>
      </w:tr>
      <w:tr w:rsidR="00FC66F3" w:rsidRPr="003078A7" w:rsidTr="00CE6ED3">
        <w:trPr>
          <w:trHeight w:val="20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FC66F3" w:rsidRPr="00FC66F3" w:rsidRDefault="00FC66F3" w:rsidP="00FC66F3">
            <w:pPr>
              <w:spacing w:after="0" w:line="240" w:lineRule="auto"/>
              <w:ind w:left="135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13" w:history="1">
              <w:r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Новеллы</w:t>
              </w:r>
            </w:hyperlink>
            <w:r>
              <w:rPr>
                <w:rFonts w:ascii="Tahoma" w:eastAsia="Times New Roman" w:hAnsi="Tahoma" w:cs="Tahoma"/>
                <w:color w:val="333333"/>
                <w:sz w:val="18"/>
                <w:szCs w:val="16"/>
              </w:rPr>
              <w:t xml:space="preserve"> таможенного законодательства РФ и ЕАЭС 2020</w:t>
            </w:r>
            <w:r w:rsidRPr="00FC66F3">
              <w:rPr>
                <w:rFonts w:ascii="Tahoma" w:eastAsia="Times New Roman" w:hAnsi="Tahoma" w:cs="Tahoma"/>
                <w:color w:val="333333"/>
                <w:sz w:val="18"/>
                <w:szCs w:val="16"/>
              </w:rPr>
              <w:t>: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6"/>
              </w:rPr>
              <w:t xml:space="preserve"> теория и практика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C66F3" w:rsidRPr="003C4569" w:rsidRDefault="00FC66F3" w:rsidP="00C932D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OV.12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C66F3" w:rsidRPr="003C4569" w:rsidRDefault="00FC66F3" w:rsidP="00C932D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очная 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C66F3" w:rsidRPr="003C4569" w:rsidRDefault="00FC66F3" w:rsidP="00C932D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24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C66F3" w:rsidRPr="003C4569" w:rsidRDefault="00FC66F3" w:rsidP="00C932D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27</w:t>
            </w:r>
            <w:bookmarkStart w:id="0" w:name="_GoBack"/>
            <w:bookmarkEnd w:id="0"/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000</w:t>
            </w:r>
          </w:p>
        </w:tc>
      </w:tr>
      <w:tr w:rsidR="00FC66F3" w:rsidRPr="003078A7" w:rsidTr="00CE6ED3">
        <w:trPr>
          <w:trHeight w:val="66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14" w:history="1">
              <w:r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Международная транспортная логистика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OD.05 OV.05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очная 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17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19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000</w:t>
            </w:r>
          </w:p>
        </w:tc>
      </w:tr>
      <w:tr w:rsidR="00FC66F3" w:rsidRPr="003078A7" w:rsidTr="00CE6ED3">
        <w:trPr>
          <w:trHeight w:val="143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15" w:history="1">
              <w:r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Международный маркетинг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OD.08 OV.08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очная 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16 500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17 500</w:t>
            </w:r>
          </w:p>
        </w:tc>
      </w:tr>
      <w:tr w:rsidR="00FC66F3" w:rsidRPr="003078A7" w:rsidTr="00CE6ED3">
        <w:trPr>
          <w:trHeight w:val="398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16" w:history="1">
              <w:r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Логистика закупок, снабжения, управления запасами и цепями поставок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OD.09 OV.09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1</w:t>
            </w:r>
            <w:r>
              <w:rPr>
                <w:rFonts w:ascii="Tahoma" w:eastAsia="Times New Roman" w:hAnsi="Tahoma" w:cs="Tahoma"/>
                <w:color w:val="333333"/>
                <w:szCs w:val="16"/>
              </w:rPr>
              <w:t>3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800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1</w:t>
            </w:r>
            <w:r>
              <w:rPr>
                <w:rFonts w:ascii="Tahoma" w:eastAsia="Times New Roman" w:hAnsi="Tahoma" w:cs="Tahoma"/>
                <w:color w:val="333333"/>
                <w:szCs w:val="16"/>
              </w:rPr>
              <w:t>5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500</w:t>
            </w:r>
          </w:p>
        </w:tc>
      </w:tr>
      <w:tr w:rsidR="00FC66F3" w:rsidRPr="003078A7" w:rsidTr="00CE6ED3">
        <w:trPr>
          <w:trHeight w:val="164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17" w:history="1">
              <w:r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Практический курс «Боевое декларирование»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OD.10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18</w:t>
            </w:r>
            <w:r>
              <w:rPr>
                <w:rFonts w:ascii="Tahoma" w:eastAsia="Times New Roman" w:hAnsi="Tahoma" w:cs="Tahoma"/>
                <w:color w:val="333333"/>
                <w:szCs w:val="16"/>
              </w:rPr>
              <w:t> 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000</w:t>
            </w:r>
            <w:r>
              <w:rPr>
                <w:rStyle w:val="a6"/>
                <w:rFonts w:ascii="Tahoma" w:eastAsia="Times New Roman" w:hAnsi="Tahoma" w:cs="Tahoma"/>
                <w:color w:val="333333"/>
                <w:szCs w:val="16"/>
              </w:rPr>
              <w:footnoteReference w:id="1"/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20</w:t>
            </w:r>
            <w:r>
              <w:rPr>
                <w:rFonts w:ascii="Tahoma" w:eastAsia="Times New Roman" w:hAnsi="Tahoma" w:cs="Tahoma"/>
                <w:color w:val="333333"/>
                <w:szCs w:val="16"/>
              </w:rPr>
              <w:t> 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000</w:t>
            </w:r>
            <w:r>
              <w:rPr>
                <w:rStyle w:val="a6"/>
                <w:rFonts w:ascii="Tahoma" w:eastAsia="Times New Roman" w:hAnsi="Tahoma" w:cs="Tahoma"/>
                <w:color w:val="333333"/>
                <w:szCs w:val="16"/>
              </w:rPr>
              <w:footnoteReference w:id="2"/>
            </w:r>
          </w:p>
        </w:tc>
      </w:tr>
      <w:tr w:rsidR="00FC66F3" w:rsidRPr="003078A7" w:rsidTr="00CE6ED3">
        <w:trPr>
          <w:trHeight w:val="328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18" w:history="1">
              <w:r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Практический курс «ИНКОТЕРМС 2010»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OM.01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8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10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000</w:t>
            </w:r>
          </w:p>
        </w:tc>
      </w:tr>
      <w:tr w:rsidR="00FC66F3" w:rsidRPr="003078A7" w:rsidTr="00CE6ED3">
        <w:trPr>
          <w:trHeight w:val="336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19" w:history="1">
              <w:r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Практический курс «Таможенная стоимость товаров»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OM.02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8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9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Cs w:val="16"/>
              </w:rPr>
              <w:t>5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00</w:t>
            </w:r>
          </w:p>
        </w:tc>
      </w:tr>
      <w:tr w:rsidR="00FC66F3" w:rsidRPr="003078A7" w:rsidTr="00CE6ED3">
        <w:trPr>
          <w:trHeight w:val="313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20" w:history="1">
              <w:r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Практический курс «Ознакомление с деклараций на товары (ДТ, ГТД)»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OM.03.1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6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8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000</w:t>
            </w:r>
          </w:p>
        </w:tc>
      </w:tr>
      <w:tr w:rsidR="00FC66F3" w:rsidRPr="003078A7" w:rsidTr="00CE6ED3">
        <w:trPr>
          <w:trHeight w:val="274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21" w:history="1">
              <w:r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Практический курс «Таможенная декларация на товары (базовый уровень)»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OM.03.2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9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10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000</w:t>
            </w:r>
          </w:p>
        </w:tc>
      </w:tr>
      <w:tr w:rsidR="00FC66F3" w:rsidRPr="003078A7" w:rsidTr="00CE6ED3">
        <w:trPr>
          <w:trHeight w:val="310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22" w:history="1">
              <w:r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Практический курс «Таможенная декларация на товары (продвинутый уровень)»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OM.03.3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11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13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000</w:t>
            </w:r>
          </w:p>
        </w:tc>
      </w:tr>
      <w:tr w:rsidR="00FC66F3" w:rsidRPr="003078A7" w:rsidTr="00CE6ED3">
        <w:trPr>
          <w:trHeight w:val="201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23" w:history="1">
              <w:r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Практический курс «Внешнеэкономический контракт»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OM.04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12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14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000</w:t>
            </w:r>
          </w:p>
        </w:tc>
      </w:tr>
      <w:tr w:rsidR="00FC66F3" w:rsidRPr="003078A7" w:rsidTr="00CE6ED3">
        <w:trPr>
          <w:trHeight w:val="304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24" w:history="1">
              <w:r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Практический курс «Классификация товаров в таможенных целях»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OM.05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9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11 0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00</w:t>
            </w:r>
          </w:p>
        </w:tc>
      </w:tr>
      <w:tr w:rsidR="00FC66F3" w:rsidRPr="003078A7" w:rsidTr="00CE6ED3">
        <w:trPr>
          <w:trHeight w:val="340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25" w:history="1">
              <w:r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Бухгалтерский учет и налогообложение внешнеэкономической деятельности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OM.06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10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900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12 9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>00</w:t>
            </w:r>
          </w:p>
        </w:tc>
      </w:tr>
      <w:tr w:rsidR="00FC66F3" w:rsidRPr="003078A7" w:rsidTr="00CE6ED3">
        <w:trPr>
          <w:trHeight w:val="362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26" w:history="1">
              <w:r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Валютное регулирование и валютный контроль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OM.07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9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900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11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400</w:t>
            </w:r>
          </w:p>
        </w:tc>
      </w:tr>
      <w:tr w:rsidR="00FC66F3" w:rsidRPr="003078A7" w:rsidTr="00CE6ED3">
        <w:trPr>
          <w:trHeight w:val="398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27" w:history="1">
              <w:r w:rsidRPr="003C4569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Практический курс «Как выйти на зарубежный рынок? Возможности для российских компаний в современных условиях»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OM.11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C4569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12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500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3C4569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>
              <w:rPr>
                <w:rFonts w:ascii="Tahoma" w:eastAsia="Times New Roman" w:hAnsi="Tahoma" w:cs="Tahoma"/>
                <w:color w:val="333333"/>
                <w:szCs w:val="16"/>
              </w:rPr>
              <w:t>15</w:t>
            </w:r>
            <w:r w:rsidRPr="003C4569">
              <w:rPr>
                <w:rFonts w:ascii="Tahoma" w:eastAsia="Times New Roman" w:hAnsi="Tahoma" w:cs="Tahoma"/>
                <w:color w:val="333333"/>
                <w:szCs w:val="16"/>
              </w:rPr>
              <w:t xml:space="preserve"> 500</w:t>
            </w:r>
          </w:p>
        </w:tc>
      </w:tr>
      <w:tr w:rsidR="00FC66F3" w:rsidRPr="003078A7" w:rsidTr="00CE6ED3">
        <w:trPr>
          <w:trHeight w:val="458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C73F15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6"/>
              </w:rPr>
            </w:pPr>
            <w:hyperlink r:id="rId28" w:history="1">
              <w:r w:rsidRPr="00C73F15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 xml:space="preserve">Тренинг «Правила деловых коммуникаций с представителями </w:t>
              </w:r>
              <w:proofErr w:type="spellStart"/>
              <w:r w:rsidRPr="00C73F15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гос</w:t>
              </w:r>
              <w:proofErr w:type="spellEnd"/>
              <w:r w:rsidRPr="00C73F15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 xml:space="preserve"> контролирующих органов»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C73F15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C73F15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OT.01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C73F15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C73F15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C73F15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C73F15">
              <w:rPr>
                <w:rFonts w:ascii="Tahoma" w:eastAsia="Times New Roman" w:hAnsi="Tahoma" w:cs="Tahoma"/>
                <w:color w:val="333333"/>
                <w:szCs w:val="16"/>
              </w:rPr>
              <w:t>12 000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C66F3" w:rsidRPr="00C73F15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C73F15">
              <w:rPr>
                <w:rFonts w:ascii="Tahoma" w:eastAsia="Times New Roman" w:hAnsi="Tahoma" w:cs="Tahoma"/>
                <w:color w:val="333333"/>
                <w:szCs w:val="16"/>
              </w:rPr>
              <w:t>14 000</w:t>
            </w:r>
          </w:p>
        </w:tc>
      </w:tr>
      <w:tr w:rsidR="00FC66F3" w:rsidRPr="003078A7" w:rsidTr="00CE6ED3">
        <w:trPr>
          <w:trHeight w:val="458"/>
        </w:trPr>
        <w:tc>
          <w:tcPr>
            <w:tcW w:w="4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C66F3" w:rsidRPr="00C73F15" w:rsidRDefault="00FC66F3" w:rsidP="00CE6ED3">
            <w:pPr>
              <w:spacing w:after="0" w:line="240" w:lineRule="auto"/>
            </w:pPr>
            <w:hyperlink r:id="rId29" w:history="1">
              <w:r w:rsidRPr="00C73F15">
                <w:rPr>
                  <w:rFonts w:ascii="Tahoma" w:eastAsia="Times New Roman" w:hAnsi="Tahoma" w:cs="Tahoma"/>
                  <w:color w:val="333333"/>
                  <w:sz w:val="18"/>
                  <w:szCs w:val="16"/>
                </w:rPr>
                <w:t>Тренинг «Кросс-культурные коммуникации»</w:t>
              </w:r>
            </w:hyperlink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C66F3" w:rsidRPr="00C73F15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C73F15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OT.02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C66F3" w:rsidRPr="00C73F15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C73F15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C66F3" w:rsidRPr="00C73F15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C73F15">
              <w:rPr>
                <w:rFonts w:ascii="Tahoma" w:eastAsia="Times New Roman" w:hAnsi="Tahoma" w:cs="Tahoma"/>
                <w:color w:val="333333"/>
                <w:szCs w:val="16"/>
              </w:rPr>
              <w:t>11 500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:rsidR="00FC66F3" w:rsidRPr="00C73F15" w:rsidRDefault="00FC66F3" w:rsidP="00CE6E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Cs w:val="16"/>
              </w:rPr>
            </w:pPr>
            <w:r w:rsidRPr="00C73F15">
              <w:rPr>
                <w:rFonts w:ascii="Tahoma" w:eastAsia="Times New Roman" w:hAnsi="Tahoma" w:cs="Tahoma"/>
                <w:color w:val="333333"/>
                <w:szCs w:val="16"/>
              </w:rPr>
              <w:t>12 500</w:t>
            </w:r>
          </w:p>
        </w:tc>
      </w:tr>
    </w:tbl>
    <w:p w:rsidR="0072184B" w:rsidRPr="00910026" w:rsidRDefault="0072184B" w:rsidP="0072184B">
      <w:pPr>
        <w:rPr>
          <w:rFonts w:ascii="Times New Roman" w:hAnsi="Times New Roman" w:cs="Times New Roman"/>
          <w:sz w:val="28"/>
          <w:szCs w:val="28"/>
        </w:rPr>
      </w:pPr>
    </w:p>
    <w:p w:rsidR="0072184B" w:rsidRPr="00910026" w:rsidRDefault="00702598" w:rsidP="00721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5C597E" wp14:editId="2BE1F9D6">
            <wp:simplePos x="0" y="0"/>
            <wp:positionH relativeFrom="column">
              <wp:posOffset>1320800</wp:posOffset>
            </wp:positionH>
            <wp:positionV relativeFrom="paragraph">
              <wp:posOffset>11430</wp:posOffset>
            </wp:positionV>
            <wp:extent cx="1447800" cy="1447800"/>
            <wp:effectExtent l="38100" t="38100" r="38100" b="57150"/>
            <wp:wrapNone/>
            <wp:docPr id="5" name="Рисунок 5" descr="C:\Users\Gordienok\Desktop\Kompas VED\DISTR_MAIN_UP\Учебный процесс\Финансы\Факсимиле\печать Компас ВЭ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dienok\Desktop\Kompas VED\DISTR_MAIN_UP\Учебный процесс\Финансы\Факсимиле\печать Компас ВЭД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4138"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84B" w:rsidRPr="00910026" w:rsidRDefault="00CA55DD" w:rsidP="0072184B">
      <w:pPr>
        <w:rPr>
          <w:rFonts w:ascii="Times New Roman" w:hAnsi="Times New Roman" w:cs="Times New Roman"/>
          <w:sz w:val="28"/>
          <w:szCs w:val="28"/>
        </w:rPr>
      </w:pPr>
      <w:r w:rsidRPr="00910026">
        <w:rPr>
          <w:rFonts w:ascii="Times New Roman" w:hAnsi="Times New Roman" w:cs="Times New Roman"/>
          <w:sz w:val="28"/>
          <w:szCs w:val="28"/>
        </w:rPr>
        <w:t>01</w:t>
      </w:r>
      <w:r w:rsidR="0072184B" w:rsidRPr="00910026">
        <w:rPr>
          <w:rFonts w:ascii="Times New Roman" w:hAnsi="Times New Roman" w:cs="Times New Roman"/>
          <w:sz w:val="28"/>
          <w:szCs w:val="28"/>
        </w:rPr>
        <w:t>.02.20</w:t>
      </w:r>
      <w:r w:rsidR="009C421E">
        <w:rPr>
          <w:rFonts w:ascii="Times New Roman" w:hAnsi="Times New Roman" w:cs="Times New Roman"/>
          <w:sz w:val="28"/>
          <w:szCs w:val="28"/>
        </w:rPr>
        <w:t>20</w:t>
      </w:r>
      <w:r w:rsidR="0072184B" w:rsidRPr="00910026">
        <w:rPr>
          <w:rFonts w:ascii="Times New Roman" w:hAnsi="Times New Roman" w:cs="Times New Roman"/>
          <w:sz w:val="28"/>
          <w:szCs w:val="28"/>
        </w:rPr>
        <w:t>г.</w:t>
      </w:r>
      <w:r w:rsidR="0072184B" w:rsidRPr="00910026">
        <w:rPr>
          <w:rFonts w:ascii="Times New Roman" w:hAnsi="Times New Roman" w:cs="Times New Roman"/>
          <w:sz w:val="28"/>
          <w:szCs w:val="28"/>
        </w:rPr>
        <w:tab/>
      </w:r>
      <w:r w:rsidR="0072184B" w:rsidRPr="00910026">
        <w:rPr>
          <w:rFonts w:ascii="Times New Roman" w:hAnsi="Times New Roman" w:cs="Times New Roman"/>
          <w:sz w:val="28"/>
          <w:szCs w:val="28"/>
        </w:rPr>
        <w:tab/>
      </w:r>
      <w:r w:rsidR="00702598" w:rsidRPr="00702598">
        <w:rPr>
          <w:rFonts w:ascii="Times New Roman" w:hAnsi="Times New Roman"/>
          <w:noProof/>
          <w:sz w:val="28"/>
          <w:szCs w:val="28"/>
          <w:u w:val="single"/>
        </w:rPr>
        <w:drawing>
          <wp:inline distT="0" distB="0" distL="0" distR="0" wp14:anchorId="24EC08DD" wp14:editId="0E1CCFCB">
            <wp:extent cx="1368000" cy="236868"/>
            <wp:effectExtent l="0" t="0" r="3810" b="0"/>
            <wp:docPr id="4" name="Рисунок 4" descr="C:\Users\Gordienok\Desktop\Kompas VED\DISTR_MAIN_UP\Учебный процесс\Финансы\Факсимиле\факсимиле Компас ВЭД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ienok\Desktop\Kompas VED\DISTR_MAIN_UP\Учебный процесс\Финансы\Факсимиле\факсимиле Компас ВЭД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23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84B" w:rsidRPr="00910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84B" w:rsidRPr="00910026">
        <w:rPr>
          <w:rFonts w:ascii="Times New Roman" w:hAnsi="Times New Roman" w:cs="Times New Roman"/>
          <w:sz w:val="28"/>
          <w:szCs w:val="28"/>
        </w:rPr>
        <w:t>Гордиенок</w:t>
      </w:r>
      <w:proofErr w:type="spellEnd"/>
      <w:r w:rsidR="0072184B" w:rsidRPr="00910026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72184B" w:rsidRPr="00910026" w:rsidRDefault="0072184B" w:rsidP="0072184B">
      <w:pPr>
        <w:rPr>
          <w:rFonts w:ascii="Times New Roman" w:hAnsi="Times New Roman" w:cs="Times New Roman"/>
          <w:sz w:val="28"/>
          <w:szCs w:val="28"/>
        </w:rPr>
      </w:pPr>
      <w:r w:rsidRPr="00910026">
        <w:rPr>
          <w:rFonts w:ascii="Times New Roman" w:hAnsi="Times New Roman" w:cs="Times New Roman"/>
          <w:sz w:val="28"/>
          <w:szCs w:val="28"/>
        </w:rPr>
        <w:tab/>
      </w:r>
      <w:r w:rsidRPr="00910026">
        <w:rPr>
          <w:rFonts w:ascii="Times New Roman" w:hAnsi="Times New Roman" w:cs="Times New Roman"/>
          <w:sz w:val="28"/>
          <w:szCs w:val="28"/>
        </w:rPr>
        <w:tab/>
      </w:r>
      <w:r w:rsidRPr="00910026">
        <w:rPr>
          <w:rFonts w:ascii="Times New Roman" w:hAnsi="Times New Roman" w:cs="Times New Roman"/>
          <w:sz w:val="28"/>
          <w:szCs w:val="28"/>
        </w:rPr>
        <w:tab/>
      </w:r>
      <w:r w:rsidRPr="00910026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736B05" w:rsidRPr="00910026" w:rsidRDefault="00A52001">
      <w:pPr>
        <w:rPr>
          <w:rFonts w:ascii="Times New Roman" w:hAnsi="Times New Roman" w:cs="Times New Roman"/>
          <w:sz w:val="28"/>
          <w:szCs w:val="28"/>
        </w:rPr>
      </w:pPr>
    </w:p>
    <w:sectPr w:rsidR="00736B05" w:rsidRPr="00910026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01" w:rsidRDefault="00A52001" w:rsidP="00F26D80">
      <w:pPr>
        <w:spacing w:after="0" w:line="240" w:lineRule="auto"/>
      </w:pPr>
      <w:r>
        <w:separator/>
      </w:r>
    </w:p>
  </w:endnote>
  <w:endnote w:type="continuationSeparator" w:id="0">
    <w:p w:rsidR="00A52001" w:rsidRDefault="00A52001" w:rsidP="00F2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01" w:rsidRDefault="00A52001" w:rsidP="00F26D80">
      <w:pPr>
        <w:spacing w:after="0" w:line="240" w:lineRule="auto"/>
      </w:pPr>
      <w:r>
        <w:separator/>
      </w:r>
    </w:p>
  </w:footnote>
  <w:footnote w:type="continuationSeparator" w:id="0">
    <w:p w:rsidR="00A52001" w:rsidRDefault="00A52001" w:rsidP="00F26D80">
      <w:pPr>
        <w:spacing w:after="0" w:line="240" w:lineRule="auto"/>
      </w:pPr>
      <w:r>
        <w:continuationSeparator/>
      </w:r>
    </w:p>
  </w:footnote>
  <w:footnote w:id="1">
    <w:p w:rsidR="00FC66F3" w:rsidRDefault="00FC66F3" w:rsidP="00F26D80">
      <w:pPr>
        <w:pStyle w:val="a4"/>
      </w:pPr>
      <w:r>
        <w:rPr>
          <w:rStyle w:val="a6"/>
        </w:rPr>
        <w:footnoteRef/>
      </w:r>
      <w:r>
        <w:t xml:space="preserve"> </w:t>
      </w:r>
      <w:r w:rsidRPr="006B6534">
        <w:rPr>
          <w:b/>
        </w:rPr>
        <w:t>14 400 руб.</w:t>
      </w:r>
      <w:r>
        <w:t xml:space="preserve"> для физических лиц после прохождения курса «Таможенный декларант» или «Специалист по ТО»</w:t>
      </w:r>
    </w:p>
  </w:footnote>
  <w:footnote w:id="2">
    <w:p w:rsidR="00FC66F3" w:rsidRDefault="00FC66F3" w:rsidP="00F26D80">
      <w:pPr>
        <w:pStyle w:val="a4"/>
      </w:pPr>
      <w:r>
        <w:rPr>
          <w:rStyle w:val="a6"/>
        </w:rPr>
        <w:footnoteRef/>
      </w:r>
      <w:r>
        <w:t xml:space="preserve"> </w:t>
      </w:r>
      <w:r w:rsidRPr="006B6534">
        <w:rPr>
          <w:b/>
        </w:rPr>
        <w:t>16 000 руб.</w:t>
      </w:r>
      <w:r>
        <w:t xml:space="preserve"> для юридических лиц после прохождения курса «Таможенный декларант» или «специалист по ТО»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192"/>
    <w:multiLevelType w:val="multilevel"/>
    <w:tmpl w:val="9B0A60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4B"/>
    <w:rsid w:val="000965B4"/>
    <w:rsid w:val="000C611F"/>
    <w:rsid w:val="004A2945"/>
    <w:rsid w:val="005670F3"/>
    <w:rsid w:val="00702598"/>
    <w:rsid w:val="0072184B"/>
    <w:rsid w:val="008B69CB"/>
    <w:rsid w:val="008E2738"/>
    <w:rsid w:val="00910026"/>
    <w:rsid w:val="009351B5"/>
    <w:rsid w:val="009C421E"/>
    <w:rsid w:val="009E7289"/>
    <w:rsid w:val="00A20A00"/>
    <w:rsid w:val="00A52001"/>
    <w:rsid w:val="00B26CC0"/>
    <w:rsid w:val="00BD4B4C"/>
    <w:rsid w:val="00BE7D74"/>
    <w:rsid w:val="00C73F15"/>
    <w:rsid w:val="00C83870"/>
    <w:rsid w:val="00CA55DD"/>
    <w:rsid w:val="00E658BE"/>
    <w:rsid w:val="00F26D80"/>
    <w:rsid w:val="00F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84B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26D80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26D8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6D80"/>
    <w:rPr>
      <w:vertAlign w:val="superscript"/>
    </w:rPr>
  </w:style>
  <w:style w:type="character" w:styleId="a7">
    <w:name w:val="Hyperlink"/>
    <w:basedOn w:val="a0"/>
    <w:uiPriority w:val="99"/>
    <w:unhideWhenUsed/>
    <w:rsid w:val="00C73F1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598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84B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26D80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26D8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6D80"/>
    <w:rPr>
      <w:vertAlign w:val="superscript"/>
    </w:rPr>
  </w:style>
  <w:style w:type="character" w:styleId="a7">
    <w:name w:val="Hyperlink"/>
    <w:basedOn w:val="a0"/>
    <w:uiPriority w:val="99"/>
    <w:unhideWhenUsed/>
    <w:rsid w:val="00C73F1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598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deklarantonline.ru/nashi-kursy/mezhdunarodnaya-transportnaya-logistika/" TargetMode="External"/><Relationship Id="rId18" Type="http://schemas.openxmlformats.org/officeDocument/2006/relationships/hyperlink" Target="http://www.deklarantonline.ru/nashi-kursy/inkoterms-2010/" TargetMode="External"/><Relationship Id="rId26" Type="http://schemas.openxmlformats.org/officeDocument/2006/relationships/hyperlink" Target="http://www.deklarantonline.ru/nashi-kursy/finansy-i-buxuchet-ved/kurs-valyutnoe-regulirovanie-i-valyutnyj-kontro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eklarantonline.ru/nashi-kursy/tamozhennaya-deklaraciya-na-tovary-bazovyj-urov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klarantonline.ru/nashi-kursy/specialist_po_vneshneekonomicheskoy_deyatelnosti/" TargetMode="External"/><Relationship Id="rId17" Type="http://schemas.openxmlformats.org/officeDocument/2006/relationships/hyperlink" Target="http://www.deklarantonline.ru/nashi-kursy/prakticheskij-kurs-boevoe-deklarirovanie-od-10-ochnaya-programma/" TargetMode="External"/><Relationship Id="rId25" Type="http://schemas.openxmlformats.org/officeDocument/2006/relationships/hyperlink" Target="http://www.deklarantonline.ru/nashi-kursy/finansy-i-buxuchet-ved/kurs-buxgalterskij-uchet-i-nalogooblozhenie-ve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klarantonline.ru/nashi-kursy/logistika/kurs-povysheniya-kvalifikacii-logistika-zakupok-snabzheniya-upravleniya-zapasami-i-cepyami-postavok-od-05-dnevnoj-ov-05-vechernij/" TargetMode="External"/><Relationship Id="rId20" Type="http://schemas.openxmlformats.org/officeDocument/2006/relationships/hyperlink" Target="http://www.deklarantonline.ru/nashi-kursy/oznakomlenie-s-deklaracij-na-tovary/" TargetMode="External"/><Relationship Id="rId29" Type="http://schemas.openxmlformats.org/officeDocument/2006/relationships/hyperlink" Target="http://www.deklarantonline.ru/nashi-kursy/vneshneekonomicheskaya-deyatelnost-2/kross-kulturnye-kommunikacii-trenin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klarantonline.ru/nashi-kursy/tamozhennyj-broker-specialist-po-tamozhennym-operaciyam/" TargetMode="External"/><Relationship Id="rId24" Type="http://schemas.openxmlformats.org/officeDocument/2006/relationships/hyperlink" Target="http://www.deklarantonline.ru/nashi-kursy/klassifikaciya-tovarov-dlya-tamozhennyx-celej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eklarantonline.ru/nashi-kursy/marketing/kurs-kak-vyjti-na-zarubezhnyj-rynok/" TargetMode="External"/><Relationship Id="rId23" Type="http://schemas.openxmlformats.org/officeDocument/2006/relationships/hyperlink" Target="http://www.deklarantonline.ru/nashi-kursy/vneshneekonomicheskij-kontrakt/" TargetMode="External"/><Relationship Id="rId28" Type="http://schemas.openxmlformats.org/officeDocument/2006/relationships/hyperlink" Target="http://www.deklarantonline.ru/nashi-kursy/pravila-delovyx-kommunikacij-s-predstavitelyami-gosudarstvennyx-kontroliruyushhix-organov/" TargetMode="External"/><Relationship Id="rId10" Type="http://schemas.openxmlformats.org/officeDocument/2006/relationships/hyperlink" Target="http://www.deklarantonline.ru/nashi-kursy/tamozhennyj-deklarant/" TargetMode="External"/><Relationship Id="rId19" Type="http://schemas.openxmlformats.org/officeDocument/2006/relationships/hyperlink" Target="http://www.deklarantonline.ru/nashi-kursy/tamozhennaya-stoimost-tovarov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deklarantonline.ru/nashi-kursy/mezhdunarodnaya-transportnaya-logistika/" TargetMode="External"/><Relationship Id="rId22" Type="http://schemas.openxmlformats.org/officeDocument/2006/relationships/hyperlink" Target="http://www.deklarantonline.ru/nashi-kursy/tamozhennaya-deklaraciya-na-tovary-prodvinutyj-uroven/" TargetMode="External"/><Relationship Id="rId27" Type="http://schemas.openxmlformats.org/officeDocument/2006/relationships/hyperlink" Target="http://www.deklarantonline.ru/nashi-kursy/marketing/kurs-kak-vyjti-na-zarubezhnyj-rynok/" TargetMode="External"/><Relationship Id="rId3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Анна Гуменюк</cp:lastModifiedBy>
  <cp:revision>15</cp:revision>
  <dcterms:created xsi:type="dcterms:W3CDTF">2017-02-13T08:52:00Z</dcterms:created>
  <dcterms:modified xsi:type="dcterms:W3CDTF">2020-02-03T10:00:00Z</dcterms:modified>
</cp:coreProperties>
</file>